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AE" w:rsidRDefault="0064238E" w:rsidP="00FC7C2D">
      <w:pPr>
        <w:tabs>
          <w:tab w:val="left" w:pos="284"/>
        </w:tabs>
        <w:jc w:val="right"/>
      </w:pPr>
      <w:r>
        <w:rPr>
          <w:rFonts w:ascii="Comic Sans MS" w:hAnsi="Comic Sans M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4pt;margin-top:15.9pt;width:142.45pt;height:107.45pt;z-index:251660288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C05EB8" w:rsidRDefault="0064238E">
                  <w:r>
                    <w:rPr>
                      <w:rFonts w:ascii="Bradley Hand ITC" w:hAnsi="Bradley Hand ITC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6" type="#_x0000_t172" style="width:126pt;height:88.5pt" fillcolor="black">
                        <v:shadow color="#868686"/>
                        <v:textpath style="font-family:&quot;Chiller&quot;;v-text-kern:t" trim="t" fitpath="t" string="Participa!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27" type="#_x0000_t202" style="position:absolute;left:0;text-align:left;margin-left:.8pt;margin-top:133.45pt;width:484.5pt;height:39.65pt;z-index:251662336;mso-height-percent:200;mso-height-percent:200;mso-width-relative:margin;mso-height-relative:margin" filled="f" stroked="f">
            <v:textbox style="mso-fit-shape-to-text:t">
              <w:txbxContent>
                <w:p w:rsidR="00FC7C2D" w:rsidRPr="00FC7C2D" w:rsidRDefault="00FC7C2D">
                  <w:pPr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</w:pPr>
                  <w:r w:rsidRPr="00C05EB8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 xml:space="preserve">R E G U L A M E N T </w:t>
                  </w:r>
                  <w:proofErr w:type="gramStart"/>
                  <w:r w:rsidRPr="00C05EB8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O</w:t>
                  </w:r>
                  <w:proofErr w:type="gramEnd"/>
                </w:p>
              </w:txbxContent>
            </v:textbox>
          </v:shape>
        </w:pict>
      </w:r>
      <w:r w:rsidR="0016517E" w:rsidRPr="0016517E">
        <w:rPr>
          <w:noProof/>
          <w:lang w:eastAsia="pt-PT"/>
        </w:rPr>
        <w:drawing>
          <wp:inline distT="0" distB="0" distL="0" distR="0">
            <wp:extent cx="2216989" cy="2139351"/>
            <wp:effectExtent l="0" t="0" r="0" b="0"/>
            <wp:docPr id="2" name="Objec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20000" cy="2520000"/>
                      <a:chOff x="3295942" y="2157864"/>
                      <a:chExt cx="2520000" cy="2520000"/>
                    </a:xfrm>
                  </a:grpSpPr>
                  <a:grpSp>
                    <a:nvGrpSpPr>
                      <a:cNvPr id="11" name="Grupo 10"/>
                      <a:cNvGrpSpPr/>
                    </a:nvGrpSpPr>
                    <a:grpSpPr>
                      <a:xfrm>
                        <a:off x="3295942" y="2157864"/>
                        <a:ext cx="2520000" cy="2520000"/>
                        <a:chOff x="3295942" y="2157864"/>
                        <a:chExt cx="2520000" cy="2520000"/>
                      </a:xfrm>
                    </a:grpSpPr>
                    <a:pic>
                      <a:nvPicPr>
                        <a:cNvPr id="8" name="Imagem 7" descr="http://static.dicionariodesimbolos.com.br/upload/82/16/rosa-dos-ventos-1_xl.jpeg"/>
                        <a:cNvPicPr/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619500" y="247650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0" name="Rectângulo 9"/>
                        <a:cNvSpPr/>
                      </a:nvSpPr>
                      <a:spPr>
                        <a:xfrm>
                          <a:off x="3295942" y="2157864"/>
                          <a:ext cx="2520000" cy="252000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spcFirstLastPara="1" wrap="none" lIns="91440" tIns="45720" rIns="91440" bIns="45720" numCol="1">
                            <a:prstTxWarp prst="textCircl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pt-PT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PT" sz="4800" b="1" dirty="0" smtClean="0">
                                <a:ln w="12700">
                                  <a:noFill/>
                                  <a:prstDash val="solid"/>
                                </a:ln>
                                <a:effectLst>
                                  <a:outerShdw blurRad="41275" dist="20320" dir="1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latin typeface="Eras Light ITC" pitchFamily="34" charset="0"/>
                              </a:rPr>
                              <a:t> Concurso</a:t>
                            </a:r>
                            <a:r>
                              <a:rPr lang="pt-PT" sz="4800" b="1" cap="none" spc="0" dirty="0" smtClean="0">
                                <a:ln w="12700">
                                  <a:noFill/>
                                  <a:prstDash val="solid"/>
                                </a:ln>
                                <a:effectLst>
                                  <a:outerShdw blurRad="41275" dist="20320" dir="1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latin typeface="Eras Light ITC" pitchFamily="34" charset="0"/>
                              </a:rPr>
                              <a:t>  </a:t>
                            </a:r>
                            <a:r>
                              <a:rPr lang="pt-PT" sz="4800" b="1" cap="none" spc="0" dirty="0" smtClean="0">
                                <a:ln w="12700">
                                  <a:noFill/>
                                  <a:prstDash val="solid"/>
                                </a:ln>
                                <a:effectLst>
                                  <a:outerShdw blurRad="41275" dist="20320" dir="1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latin typeface="Eras Light ITC" pitchFamily="34" charset="0"/>
                                <a:sym typeface="Wingdings"/>
                              </a:rPr>
                              <a:t> </a:t>
                            </a:r>
                            <a:r>
                              <a:rPr lang="pt-PT" sz="4800" b="1" cap="none" spc="0" dirty="0" smtClean="0">
                                <a:ln w="12700">
                                  <a:noFill/>
                                  <a:prstDash val="solid"/>
                                </a:ln>
                                <a:effectLst>
                                  <a:outerShdw blurRad="41275" dist="20320" dir="1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latin typeface="Eras Light ITC" pitchFamily="34" charset="0"/>
                              </a:rPr>
                              <a:t>Rosa dos ventos  </a:t>
                            </a:r>
                            <a:r>
                              <a:rPr lang="pt-PT" sz="4800" b="1" cap="none" spc="0" dirty="0" smtClean="0">
                                <a:ln w="12700">
                                  <a:noFill/>
                                  <a:prstDash val="solid"/>
                                </a:ln>
                                <a:effectLst>
                                  <a:outerShdw blurRad="41275" dist="20320" dir="1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latin typeface="Eras Light ITC" pitchFamily="34" charset="0"/>
                                <a:sym typeface="Wingdings"/>
                              </a:rPr>
                              <a:t></a:t>
                            </a:r>
                            <a:endParaRPr lang="pt-PT" sz="4800" b="1" cap="none" spc="0" dirty="0">
                              <a:ln w="12700">
                                <a:noFill/>
                                <a:prstDash val="solid"/>
                              </a:ln>
                              <a:effectLst>
                                <a:outerShdw blurRad="41275" dist="20320" dir="18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latin typeface="Eras Light ITC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6517E" w:rsidRPr="0082289E" w:rsidRDefault="0016517E" w:rsidP="00FC7C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Comic Sans MS" w:hAnsi="Comic Sans MS"/>
        </w:rPr>
      </w:pPr>
      <w:r w:rsidRPr="0082289E">
        <w:rPr>
          <w:rFonts w:ascii="Comic Sans MS" w:hAnsi="Comic Sans MS"/>
        </w:rPr>
        <w:t xml:space="preserve"> O concurso destina-se a alunos do 7.º ano;</w:t>
      </w:r>
    </w:p>
    <w:p w:rsidR="00E877D7" w:rsidRPr="0082289E" w:rsidRDefault="0016517E" w:rsidP="00FC7C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omic Sans MS" w:hAnsi="Comic Sans MS"/>
        </w:rPr>
      </w:pPr>
      <w:r w:rsidRPr="0082289E">
        <w:rPr>
          <w:rFonts w:ascii="Comic Sans MS" w:hAnsi="Comic Sans MS"/>
        </w:rPr>
        <w:t xml:space="preserve"> </w:t>
      </w:r>
      <w:r w:rsidR="00E877D7" w:rsidRPr="0082289E">
        <w:rPr>
          <w:rFonts w:ascii="Comic Sans MS" w:hAnsi="Comic Sans MS"/>
        </w:rPr>
        <w:t xml:space="preserve">O </w:t>
      </w:r>
      <w:r w:rsidR="00C05EB8" w:rsidRPr="0082289E">
        <w:rPr>
          <w:rFonts w:ascii="Comic Sans MS" w:hAnsi="Comic Sans MS"/>
        </w:rPr>
        <w:t xml:space="preserve">concurso </w:t>
      </w:r>
      <w:r w:rsidR="00E877D7" w:rsidRPr="0082289E">
        <w:rPr>
          <w:rFonts w:ascii="Comic Sans MS" w:hAnsi="Comic Sans MS"/>
        </w:rPr>
        <w:t>deverá ser desenvolvido individualmente;</w:t>
      </w:r>
    </w:p>
    <w:p w:rsidR="0016517E" w:rsidRPr="0082289E" w:rsidRDefault="00E877D7" w:rsidP="00FC7C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omic Sans MS" w:hAnsi="Comic Sans MS"/>
        </w:rPr>
      </w:pPr>
      <w:r w:rsidRPr="0082289E">
        <w:rPr>
          <w:rFonts w:ascii="Comic Sans MS" w:hAnsi="Comic Sans MS"/>
        </w:rPr>
        <w:t xml:space="preserve"> </w:t>
      </w:r>
      <w:r w:rsidR="0016517E" w:rsidRPr="0082289E">
        <w:rPr>
          <w:rFonts w:ascii="Comic Sans MS" w:hAnsi="Comic Sans MS"/>
        </w:rPr>
        <w:t xml:space="preserve">O concurso consiste na elaboração </w:t>
      </w:r>
      <w:r w:rsidR="00C05EB8" w:rsidRPr="0082289E">
        <w:rPr>
          <w:rFonts w:ascii="Comic Sans MS" w:hAnsi="Comic Sans MS"/>
        </w:rPr>
        <w:t>de</w:t>
      </w:r>
      <w:r w:rsidR="0016517E" w:rsidRPr="0082289E">
        <w:rPr>
          <w:rFonts w:ascii="Comic Sans MS" w:hAnsi="Comic Sans MS"/>
        </w:rPr>
        <w:t xml:space="preserve"> uma ros</w:t>
      </w:r>
      <w:r w:rsidRPr="0082289E">
        <w:rPr>
          <w:rFonts w:ascii="Comic Sans MS" w:hAnsi="Comic Sans MS"/>
        </w:rPr>
        <w:t>a de ventos com todos os 16 rumos;</w:t>
      </w:r>
    </w:p>
    <w:p w:rsidR="00E877D7" w:rsidRPr="0082289E" w:rsidRDefault="00E877D7" w:rsidP="00FC7C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omic Sans MS" w:hAnsi="Comic Sans MS"/>
        </w:rPr>
      </w:pPr>
      <w:r w:rsidRPr="0082289E">
        <w:rPr>
          <w:rFonts w:ascii="Comic Sans MS" w:hAnsi="Comic Sans MS"/>
        </w:rPr>
        <w:t xml:space="preserve"> </w:t>
      </w:r>
      <w:r w:rsidR="00C05EB8" w:rsidRPr="0082289E">
        <w:rPr>
          <w:rFonts w:ascii="Comic Sans MS" w:hAnsi="Comic Sans MS"/>
        </w:rPr>
        <w:t>Para a realização do trabalho p</w:t>
      </w:r>
      <w:r w:rsidRPr="0082289E">
        <w:rPr>
          <w:rFonts w:ascii="Comic Sans MS" w:hAnsi="Comic Sans MS"/>
        </w:rPr>
        <w:t>oderão ser utilizadas todas as técnicas e materiais;</w:t>
      </w:r>
    </w:p>
    <w:p w:rsidR="00E877D7" w:rsidRPr="0082289E" w:rsidRDefault="00E877D7" w:rsidP="00FC7C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omic Sans MS" w:hAnsi="Comic Sans MS"/>
        </w:rPr>
      </w:pPr>
      <w:r w:rsidRPr="0082289E">
        <w:rPr>
          <w:rFonts w:ascii="Comic Sans MS" w:hAnsi="Comic Sans MS"/>
        </w:rPr>
        <w:t xml:space="preserve"> O trabalho deverá ser facilmente transportável;</w:t>
      </w:r>
    </w:p>
    <w:p w:rsidR="0016517E" w:rsidRPr="0082289E" w:rsidRDefault="0016517E" w:rsidP="00FC7C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Comic Sans MS" w:hAnsi="Comic Sans MS"/>
        </w:rPr>
      </w:pPr>
      <w:r w:rsidRPr="0082289E">
        <w:rPr>
          <w:rFonts w:ascii="Comic Sans MS" w:hAnsi="Comic Sans MS"/>
        </w:rPr>
        <w:t xml:space="preserve"> </w:t>
      </w:r>
      <w:r w:rsidR="00E877D7" w:rsidRPr="0082289E">
        <w:rPr>
          <w:rFonts w:ascii="Comic Sans MS" w:hAnsi="Comic Sans MS"/>
        </w:rPr>
        <w:t>Os parâmetros essenciais de avaliação do trabalho são:</w:t>
      </w:r>
    </w:p>
    <w:p w:rsidR="00E877D7" w:rsidRPr="0082289E" w:rsidRDefault="00E877D7" w:rsidP="00FC7C2D">
      <w:pPr>
        <w:pStyle w:val="PargrafodaLista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709" w:firstLine="0"/>
        <w:rPr>
          <w:rFonts w:ascii="Comic Sans MS" w:hAnsi="Comic Sans MS"/>
        </w:rPr>
      </w:pPr>
      <w:r w:rsidRPr="0082289E">
        <w:rPr>
          <w:rFonts w:ascii="Comic Sans MS" w:hAnsi="Comic Sans MS"/>
        </w:rPr>
        <w:t xml:space="preserve">A </w:t>
      </w:r>
      <w:proofErr w:type="spellStart"/>
      <w:r w:rsidRPr="0082289E">
        <w:rPr>
          <w:rFonts w:ascii="Comic Sans MS" w:hAnsi="Comic Sans MS"/>
        </w:rPr>
        <w:t>correção</w:t>
      </w:r>
      <w:proofErr w:type="spellEnd"/>
      <w:r w:rsidRPr="0082289E">
        <w:rPr>
          <w:rFonts w:ascii="Comic Sans MS" w:hAnsi="Comic Sans MS"/>
        </w:rPr>
        <w:t xml:space="preserve"> cientifica;</w:t>
      </w:r>
    </w:p>
    <w:p w:rsidR="00E877D7" w:rsidRPr="0082289E" w:rsidRDefault="00E877D7" w:rsidP="00FC7C2D">
      <w:pPr>
        <w:pStyle w:val="PargrafodaLista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709" w:firstLine="0"/>
        <w:rPr>
          <w:rFonts w:ascii="Comic Sans MS" w:hAnsi="Comic Sans MS"/>
        </w:rPr>
      </w:pPr>
      <w:r w:rsidRPr="0082289E">
        <w:rPr>
          <w:rFonts w:ascii="Comic Sans MS" w:hAnsi="Comic Sans MS"/>
        </w:rPr>
        <w:t>A criatividade</w:t>
      </w:r>
    </w:p>
    <w:p w:rsidR="00E877D7" w:rsidRPr="0082289E" w:rsidRDefault="00E877D7" w:rsidP="00FC7C2D">
      <w:pPr>
        <w:pStyle w:val="PargrafodaLista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709" w:firstLine="0"/>
        <w:rPr>
          <w:rFonts w:ascii="Comic Sans MS" w:hAnsi="Comic Sans MS"/>
        </w:rPr>
      </w:pPr>
      <w:r w:rsidRPr="0082289E">
        <w:rPr>
          <w:rFonts w:ascii="Comic Sans MS" w:hAnsi="Comic Sans MS"/>
        </w:rPr>
        <w:t>A originalidade</w:t>
      </w:r>
    </w:p>
    <w:p w:rsidR="002419C7" w:rsidRPr="0082289E" w:rsidRDefault="00E877D7" w:rsidP="00FC7C2D">
      <w:pPr>
        <w:pStyle w:val="PargrafodaLista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709" w:firstLine="0"/>
        <w:rPr>
          <w:rFonts w:ascii="Comic Sans MS" w:hAnsi="Comic Sans MS"/>
        </w:rPr>
      </w:pPr>
      <w:r w:rsidRPr="0082289E">
        <w:rPr>
          <w:rFonts w:ascii="Comic Sans MS" w:hAnsi="Comic Sans MS"/>
        </w:rPr>
        <w:t>A beleza estética</w:t>
      </w:r>
    </w:p>
    <w:p w:rsidR="002419C7" w:rsidRPr="0082289E" w:rsidRDefault="002419C7" w:rsidP="00FC7C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omic Sans MS" w:hAnsi="Comic Sans MS"/>
        </w:rPr>
      </w:pPr>
      <w:r w:rsidRPr="0082289E">
        <w:rPr>
          <w:rFonts w:ascii="Comic Sans MS" w:hAnsi="Comic Sans MS"/>
        </w:rPr>
        <w:t>Todos os trabalhos aceites a concurso serão avaliados, de acordo com os parâmetros anteriores, numa escala de 0 a 20 pontos.</w:t>
      </w:r>
    </w:p>
    <w:p w:rsidR="00E65C4C" w:rsidRDefault="00E877D7" w:rsidP="00E65C4C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omic Sans MS" w:hAnsi="Comic Sans MS"/>
        </w:rPr>
      </w:pPr>
      <w:r w:rsidRPr="0082289E">
        <w:rPr>
          <w:rFonts w:ascii="Comic Sans MS" w:hAnsi="Comic Sans MS"/>
        </w:rPr>
        <w:t xml:space="preserve"> O</w:t>
      </w:r>
      <w:r w:rsidR="002419C7" w:rsidRPr="0082289E">
        <w:rPr>
          <w:rFonts w:ascii="Comic Sans MS" w:hAnsi="Comic Sans MS"/>
        </w:rPr>
        <w:t xml:space="preserve"> júri que procederá à avaliação </w:t>
      </w:r>
      <w:proofErr w:type="gramStart"/>
      <w:r w:rsidR="002419C7" w:rsidRPr="0082289E">
        <w:rPr>
          <w:rFonts w:ascii="Comic Sans MS" w:hAnsi="Comic Sans MS"/>
        </w:rPr>
        <w:t>dos trabalhos será constituído</w:t>
      </w:r>
      <w:proofErr w:type="gramEnd"/>
      <w:r w:rsidR="002419C7" w:rsidRPr="0082289E">
        <w:rPr>
          <w:rFonts w:ascii="Comic Sans MS" w:hAnsi="Comic Sans MS"/>
        </w:rPr>
        <w:t xml:space="preserve"> </w:t>
      </w:r>
      <w:r w:rsidRPr="0082289E">
        <w:rPr>
          <w:rFonts w:ascii="Comic Sans MS" w:hAnsi="Comic Sans MS"/>
        </w:rPr>
        <w:t>por</w:t>
      </w:r>
      <w:r w:rsidR="002419C7" w:rsidRPr="0082289E">
        <w:rPr>
          <w:rFonts w:ascii="Comic Sans MS" w:hAnsi="Comic Sans MS"/>
        </w:rPr>
        <w:t xml:space="preserve"> 1</w:t>
      </w:r>
      <w:r w:rsidRPr="0082289E">
        <w:rPr>
          <w:rFonts w:ascii="Comic Sans MS" w:hAnsi="Comic Sans MS"/>
        </w:rPr>
        <w:t xml:space="preserve"> professor de geografia</w:t>
      </w:r>
      <w:r w:rsidR="002419C7" w:rsidRPr="0082289E">
        <w:rPr>
          <w:rFonts w:ascii="Comic Sans MS" w:hAnsi="Comic Sans MS"/>
        </w:rPr>
        <w:t xml:space="preserve"> que não </w:t>
      </w:r>
      <w:proofErr w:type="spellStart"/>
      <w:r w:rsidR="002419C7" w:rsidRPr="0082289E">
        <w:rPr>
          <w:rFonts w:ascii="Comic Sans MS" w:hAnsi="Comic Sans MS"/>
        </w:rPr>
        <w:t>leciona</w:t>
      </w:r>
      <w:proofErr w:type="spellEnd"/>
      <w:r w:rsidR="002419C7" w:rsidRPr="0082289E">
        <w:rPr>
          <w:rFonts w:ascii="Comic Sans MS" w:hAnsi="Comic Sans MS"/>
        </w:rPr>
        <w:t xml:space="preserve"> 7.º ano</w:t>
      </w:r>
      <w:r w:rsidRPr="0082289E">
        <w:rPr>
          <w:rFonts w:ascii="Comic Sans MS" w:hAnsi="Comic Sans MS"/>
        </w:rPr>
        <w:t xml:space="preserve">, </w:t>
      </w:r>
      <w:r w:rsidR="00C05EB8" w:rsidRPr="0082289E">
        <w:rPr>
          <w:rFonts w:ascii="Comic Sans MS" w:hAnsi="Comic Sans MS"/>
        </w:rPr>
        <w:t xml:space="preserve">por </w:t>
      </w:r>
      <w:r w:rsidRPr="0082289E">
        <w:rPr>
          <w:rFonts w:ascii="Comic Sans MS" w:hAnsi="Comic Sans MS"/>
        </w:rPr>
        <w:t xml:space="preserve">1 representante da </w:t>
      </w:r>
      <w:r w:rsidR="0064238E">
        <w:rPr>
          <w:rFonts w:ascii="Comic Sans MS" w:hAnsi="Comic Sans MS"/>
        </w:rPr>
        <w:t>direcção (com poder decisivo em caso de empate)</w:t>
      </w:r>
      <w:r w:rsidRPr="0082289E">
        <w:rPr>
          <w:rFonts w:ascii="Comic Sans MS" w:hAnsi="Comic Sans MS"/>
        </w:rPr>
        <w:t xml:space="preserve">, </w:t>
      </w:r>
      <w:r w:rsidR="00C05EB8" w:rsidRPr="0082289E">
        <w:rPr>
          <w:rFonts w:ascii="Comic Sans MS" w:hAnsi="Comic Sans MS"/>
        </w:rPr>
        <w:t xml:space="preserve">por </w:t>
      </w:r>
      <w:r w:rsidRPr="0082289E">
        <w:rPr>
          <w:rFonts w:ascii="Comic Sans MS" w:hAnsi="Comic Sans MS"/>
        </w:rPr>
        <w:t xml:space="preserve">1 representante dos assistentes técnicos, </w:t>
      </w:r>
      <w:r w:rsidR="00C05EB8" w:rsidRPr="0082289E">
        <w:rPr>
          <w:rFonts w:ascii="Comic Sans MS" w:hAnsi="Comic Sans MS"/>
        </w:rPr>
        <w:t xml:space="preserve">por </w:t>
      </w:r>
      <w:r w:rsidRPr="0082289E">
        <w:rPr>
          <w:rFonts w:ascii="Comic Sans MS" w:hAnsi="Comic Sans MS"/>
        </w:rPr>
        <w:t xml:space="preserve">1 representante dos assistentes operacionais, </w:t>
      </w:r>
      <w:r w:rsidR="00C05EB8" w:rsidRPr="0082289E">
        <w:rPr>
          <w:rFonts w:ascii="Comic Sans MS" w:hAnsi="Comic Sans MS"/>
        </w:rPr>
        <w:t xml:space="preserve">por </w:t>
      </w:r>
      <w:r w:rsidRPr="0082289E">
        <w:rPr>
          <w:rFonts w:ascii="Comic Sans MS" w:hAnsi="Comic Sans MS"/>
        </w:rPr>
        <w:t xml:space="preserve">1 representante dos encarregados de educação e </w:t>
      </w:r>
      <w:r w:rsidR="00C05EB8" w:rsidRPr="0082289E">
        <w:rPr>
          <w:rFonts w:ascii="Comic Sans MS" w:hAnsi="Comic Sans MS"/>
        </w:rPr>
        <w:t xml:space="preserve">por </w:t>
      </w:r>
      <w:r w:rsidRPr="0082289E">
        <w:rPr>
          <w:rFonts w:ascii="Comic Sans MS" w:hAnsi="Comic Sans MS"/>
        </w:rPr>
        <w:t>1 representante dos alunos;</w:t>
      </w:r>
    </w:p>
    <w:p w:rsidR="00E65C4C" w:rsidRDefault="0016517E" w:rsidP="00E65C4C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omic Sans MS" w:hAnsi="Comic Sans MS"/>
        </w:rPr>
      </w:pPr>
      <w:r w:rsidRPr="00E65C4C">
        <w:rPr>
          <w:rFonts w:ascii="Comic Sans MS" w:hAnsi="Comic Sans MS"/>
        </w:rPr>
        <w:t xml:space="preserve">O prazo de entrega dos trabalhos é o dia </w:t>
      </w:r>
      <w:r w:rsidR="005E1739">
        <w:rPr>
          <w:rFonts w:ascii="Comic Sans MS" w:hAnsi="Comic Sans MS"/>
        </w:rPr>
        <w:t>08</w:t>
      </w:r>
      <w:r w:rsidRPr="00E65C4C">
        <w:rPr>
          <w:rFonts w:ascii="Comic Sans MS" w:hAnsi="Comic Sans MS"/>
        </w:rPr>
        <w:t xml:space="preserve"> de </w:t>
      </w:r>
      <w:proofErr w:type="spellStart"/>
      <w:r w:rsidR="0064238E">
        <w:rPr>
          <w:rFonts w:ascii="Comic Sans MS" w:hAnsi="Comic Sans MS"/>
        </w:rPr>
        <w:t>j</w:t>
      </w:r>
      <w:r w:rsidR="005E1739">
        <w:rPr>
          <w:rFonts w:ascii="Comic Sans MS" w:hAnsi="Comic Sans MS"/>
        </w:rPr>
        <w:t>aneiro</w:t>
      </w:r>
      <w:proofErr w:type="spellEnd"/>
      <w:r w:rsidR="005E1739">
        <w:rPr>
          <w:rFonts w:ascii="Comic Sans MS" w:hAnsi="Comic Sans MS"/>
        </w:rPr>
        <w:t xml:space="preserve"> de 2016</w:t>
      </w:r>
      <w:r w:rsidRPr="00E65C4C">
        <w:rPr>
          <w:rFonts w:ascii="Comic Sans MS" w:hAnsi="Comic Sans MS"/>
        </w:rPr>
        <w:t>;</w:t>
      </w:r>
    </w:p>
    <w:p w:rsidR="0016517E" w:rsidRPr="00E65C4C" w:rsidRDefault="0016517E" w:rsidP="00E65C4C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418"/>
        </w:tabs>
        <w:ind w:left="0" w:firstLine="0"/>
        <w:rPr>
          <w:rFonts w:ascii="Comic Sans MS" w:hAnsi="Comic Sans MS"/>
        </w:rPr>
      </w:pPr>
      <w:r w:rsidRPr="00E65C4C">
        <w:rPr>
          <w:rFonts w:ascii="Comic Sans MS" w:hAnsi="Comic Sans MS"/>
        </w:rPr>
        <w:t>O trabalho deverá ser entreg</w:t>
      </w:r>
      <w:r w:rsidR="00E65C4C">
        <w:rPr>
          <w:rFonts w:ascii="Comic Sans MS" w:hAnsi="Comic Sans MS"/>
        </w:rPr>
        <w:t>ue</w:t>
      </w:r>
      <w:r w:rsidRPr="00E65C4C">
        <w:rPr>
          <w:rFonts w:ascii="Comic Sans MS" w:hAnsi="Comic Sans MS"/>
        </w:rPr>
        <w:t xml:space="preserve"> ao professor de geografia</w:t>
      </w:r>
      <w:r w:rsidR="00B5195B" w:rsidRPr="00E65C4C">
        <w:rPr>
          <w:rFonts w:ascii="Comic Sans MS" w:hAnsi="Comic Sans MS"/>
        </w:rPr>
        <w:t xml:space="preserve"> da turma</w:t>
      </w:r>
      <w:r w:rsidRPr="00E65C4C">
        <w:rPr>
          <w:rFonts w:ascii="Comic Sans MS" w:hAnsi="Comic Sans MS"/>
        </w:rPr>
        <w:t>;</w:t>
      </w:r>
    </w:p>
    <w:p w:rsidR="001D3A0A" w:rsidRPr="0082289E" w:rsidRDefault="001D3A0A" w:rsidP="00E65C4C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ascii="Comic Sans MS" w:hAnsi="Comic Sans MS"/>
        </w:rPr>
      </w:pPr>
      <w:r w:rsidRPr="0082289E">
        <w:rPr>
          <w:rFonts w:ascii="Comic Sans MS" w:hAnsi="Comic Sans MS"/>
        </w:rPr>
        <w:t xml:space="preserve"> O trabalho não deverá conter em qualquer lugar visível a identificação do seu autor;</w:t>
      </w:r>
    </w:p>
    <w:p w:rsidR="001D3A0A" w:rsidRPr="0082289E" w:rsidRDefault="0064238E" w:rsidP="00E65C4C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Comic Sans MS" w:hAnsi="Comic Sans MS"/>
        </w:rPr>
      </w:pPr>
      <w:r>
        <w:rPr>
          <w:noProof/>
        </w:rPr>
        <w:pict>
          <v:shape id="_x0000_s1028" type="#_x0000_t202" style="position:absolute;left:0;text-align:left;margin-left:482.5pt;margin-top:4.05pt;width:45pt;height:233.05pt;z-index:251666432;mso-width-percent:400;mso-width-percent:400;mso-width-relative:margin;mso-height-relative:margin" stroked="f">
            <v:textbox style="layout-flow:vertical;mso-fit-shape-to-text:t">
              <w:txbxContent>
                <w:p w:rsidR="0082289E" w:rsidRPr="00E65C4C" w:rsidRDefault="0082289E">
                  <w:pPr>
                    <w:rPr>
                      <w:rFonts w:ascii="Bradley Hand ITC" w:hAnsi="Bradley Hand ITC"/>
                      <w:sz w:val="28"/>
                      <w:szCs w:val="28"/>
                    </w:rPr>
                  </w:pPr>
                  <w:r w:rsidRPr="00E65C4C">
                    <w:rPr>
                      <w:rFonts w:ascii="Bradley Hand ITC" w:hAnsi="Bradley Hand ITC"/>
                      <w:sz w:val="28"/>
                      <w:szCs w:val="28"/>
                    </w:rPr>
                    <w:t>Grupo de professores de Geografia</w:t>
                  </w:r>
                </w:p>
              </w:txbxContent>
            </v:textbox>
          </v:shape>
        </w:pict>
      </w:r>
      <w:r w:rsidR="001D3A0A" w:rsidRPr="0082289E">
        <w:rPr>
          <w:rFonts w:ascii="Comic Sans MS" w:hAnsi="Comic Sans MS"/>
        </w:rPr>
        <w:t>Para fim de concurso todos os trabalhos serão identificados com um código e serão expostos na biblioteca da escola durante o</w:t>
      </w:r>
      <w:r w:rsidR="005E1739">
        <w:rPr>
          <w:rFonts w:ascii="Comic Sans MS" w:hAnsi="Comic Sans MS"/>
        </w:rPr>
        <w:t>s</w:t>
      </w:r>
      <w:r w:rsidR="001D3A0A" w:rsidRPr="0082289E">
        <w:rPr>
          <w:rFonts w:ascii="Comic Sans MS" w:hAnsi="Comic Sans MS"/>
        </w:rPr>
        <w:t xml:space="preserve"> m</w:t>
      </w:r>
      <w:r w:rsidR="005E1739">
        <w:rPr>
          <w:rFonts w:ascii="Comic Sans MS" w:hAnsi="Comic Sans MS"/>
        </w:rPr>
        <w:t>eses</w:t>
      </w:r>
      <w:r w:rsidR="001D3A0A" w:rsidRPr="0082289E"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j</w:t>
      </w:r>
      <w:r w:rsidR="001D3A0A" w:rsidRPr="0082289E">
        <w:rPr>
          <w:rFonts w:ascii="Comic Sans MS" w:hAnsi="Comic Sans MS"/>
        </w:rPr>
        <w:t>aneiro</w:t>
      </w:r>
      <w:proofErr w:type="spellEnd"/>
      <w:r w:rsidR="005E1739">
        <w:rPr>
          <w:rFonts w:ascii="Comic Sans MS" w:hAnsi="Comic Sans MS"/>
        </w:rPr>
        <w:t xml:space="preserve"> e </w:t>
      </w:r>
      <w:proofErr w:type="spellStart"/>
      <w:r>
        <w:rPr>
          <w:rFonts w:ascii="Comic Sans MS" w:hAnsi="Comic Sans MS"/>
        </w:rPr>
        <w:t>f</w:t>
      </w:r>
      <w:r w:rsidR="005E1739">
        <w:rPr>
          <w:rFonts w:ascii="Comic Sans MS" w:hAnsi="Comic Sans MS"/>
        </w:rPr>
        <w:t>evereiro</w:t>
      </w:r>
      <w:proofErr w:type="spellEnd"/>
      <w:r w:rsidR="001D3A0A" w:rsidRPr="0082289E">
        <w:rPr>
          <w:rFonts w:ascii="Comic Sans MS" w:hAnsi="Comic Sans MS"/>
        </w:rPr>
        <w:t xml:space="preserve"> de 2016;</w:t>
      </w:r>
    </w:p>
    <w:p w:rsidR="001D3A0A" w:rsidRPr="0082289E" w:rsidRDefault="00FD5068" w:rsidP="00E65C4C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rPr>
          <w:rFonts w:ascii="Comic Sans MS" w:hAnsi="Comic Sans MS"/>
        </w:rPr>
      </w:pPr>
      <w:r w:rsidRPr="0082289E">
        <w:rPr>
          <w:rFonts w:ascii="Comic Sans MS" w:hAnsi="Comic Sans MS"/>
        </w:rPr>
        <w:t xml:space="preserve"> Os trabalhos que não respeitem qualquer uma das regras do presente regulamento serão eliminados </w:t>
      </w:r>
      <w:r w:rsidR="00C05EB8" w:rsidRPr="0082289E">
        <w:rPr>
          <w:rFonts w:ascii="Comic Sans MS" w:hAnsi="Comic Sans MS"/>
        </w:rPr>
        <w:t>d</w:t>
      </w:r>
      <w:r w:rsidRPr="0082289E">
        <w:rPr>
          <w:rFonts w:ascii="Comic Sans MS" w:hAnsi="Comic Sans MS"/>
        </w:rPr>
        <w:t>o concurso podendo, no entanto, igualmente ser expostos.</w:t>
      </w:r>
      <w:bookmarkStart w:id="0" w:name="_GoBack"/>
      <w:bookmarkEnd w:id="0"/>
    </w:p>
    <w:p w:rsidR="00FD5068" w:rsidRPr="0082289E" w:rsidRDefault="00FD5068" w:rsidP="0082289E">
      <w:pPr>
        <w:tabs>
          <w:tab w:val="left" w:pos="284"/>
        </w:tabs>
        <w:rPr>
          <w:rFonts w:ascii="Comic Sans MS" w:hAnsi="Comic Sans MS"/>
          <w:b/>
        </w:rPr>
      </w:pPr>
      <w:r w:rsidRPr="0082289E">
        <w:rPr>
          <w:rFonts w:ascii="Comic Sans MS" w:hAnsi="Comic Sans MS"/>
          <w:b/>
        </w:rPr>
        <w:t>PRÉMIOS</w:t>
      </w:r>
    </w:p>
    <w:p w:rsidR="00FD5068" w:rsidRPr="0082289E" w:rsidRDefault="00FD5068" w:rsidP="00FC7C2D">
      <w:pPr>
        <w:pStyle w:val="Pargrafoda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omic Sans MS" w:hAnsi="Comic Sans MS"/>
        </w:rPr>
      </w:pPr>
      <w:r w:rsidRPr="0082289E">
        <w:rPr>
          <w:rFonts w:ascii="Comic Sans MS" w:hAnsi="Comic Sans MS"/>
        </w:rPr>
        <w:t>Serão atribuídos prémios aos 3 melhores trabalhos</w:t>
      </w:r>
      <w:r w:rsidR="002419C7" w:rsidRPr="0082289E">
        <w:rPr>
          <w:rFonts w:ascii="Comic Sans MS" w:hAnsi="Comic Sans MS"/>
        </w:rPr>
        <w:t xml:space="preserve"> segundo os pontos atribuídos pelo júri;</w:t>
      </w:r>
    </w:p>
    <w:p w:rsidR="000F3EFB" w:rsidRDefault="002419C7" w:rsidP="005430CC">
      <w:pPr>
        <w:pStyle w:val="Pargrafoda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omic Sans MS" w:hAnsi="Comic Sans MS"/>
        </w:rPr>
      </w:pPr>
      <w:r w:rsidRPr="0082289E">
        <w:rPr>
          <w:rFonts w:ascii="Comic Sans MS" w:hAnsi="Comic Sans MS"/>
        </w:rPr>
        <w:t xml:space="preserve">Os prémios serão entregues pelo Sr. </w:t>
      </w:r>
      <w:proofErr w:type="spellStart"/>
      <w:r w:rsidRPr="0082289E">
        <w:rPr>
          <w:rFonts w:ascii="Comic Sans MS" w:hAnsi="Comic Sans MS"/>
        </w:rPr>
        <w:t>Diretor</w:t>
      </w:r>
      <w:proofErr w:type="spellEnd"/>
      <w:r w:rsidRPr="0082289E">
        <w:rPr>
          <w:rFonts w:ascii="Comic Sans MS" w:hAnsi="Comic Sans MS"/>
        </w:rPr>
        <w:t xml:space="preserve"> do Agrupamento </w:t>
      </w:r>
      <w:r w:rsidR="005430CC">
        <w:rPr>
          <w:rFonts w:ascii="Comic Sans MS" w:hAnsi="Comic Sans MS"/>
        </w:rPr>
        <w:t>em</w:t>
      </w:r>
      <w:r w:rsidRPr="0082289E">
        <w:rPr>
          <w:rFonts w:ascii="Comic Sans MS" w:hAnsi="Comic Sans MS"/>
        </w:rPr>
        <w:t xml:space="preserve"> data e local a determinar.</w:t>
      </w:r>
    </w:p>
    <w:p w:rsidR="000F3EFB" w:rsidRPr="000F3EFB" w:rsidRDefault="0064238E" w:rsidP="0064238E">
      <w:pPr>
        <w:pStyle w:val="PargrafodaLista"/>
        <w:tabs>
          <w:tab w:val="left" w:pos="284"/>
        </w:tabs>
        <w:spacing w:after="0" w:line="480" w:lineRule="auto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pt-PT"/>
        </w:rPr>
        <w:drawing>
          <wp:anchor distT="0" distB="0" distL="114300" distR="114300" simplePos="0" relativeHeight="251664384" behindDoc="1" locked="0" layoutInCell="1" allowOverlap="1" wp14:anchorId="5A88DADE" wp14:editId="4F41543C">
            <wp:simplePos x="0" y="0"/>
            <wp:positionH relativeFrom="column">
              <wp:posOffset>2175510</wp:posOffset>
            </wp:positionH>
            <wp:positionV relativeFrom="paragraph">
              <wp:posOffset>323850</wp:posOffset>
            </wp:positionV>
            <wp:extent cx="1962150" cy="323850"/>
            <wp:effectExtent l="0" t="0" r="0" b="0"/>
            <wp:wrapTight wrapText="bothSides">
              <wp:wrapPolygon edited="0">
                <wp:start x="0" y="0"/>
                <wp:lineTo x="0" y="20329"/>
                <wp:lineTo x="21390" y="20329"/>
                <wp:lineTo x="21390" y="0"/>
                <wp:lineTo x="0" y="0"/>
              </wp:wrapPolygon>
            </wp:wrapTight>
            <wp:docPr id="10" name="Imagem 3" descr="C:\Users\A-Marques\Desktop\ISILDA m\profissionais\Logo_POCH_Portugal2020_UE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A-Marques\Desktop\ISILDA m\profissionais\Logo_POCH_Portugal2020_UE_V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pict>
          <v:shape id="_x0000_s1029" type="#_x0000_t202" style="position:absolute;left:0;text-align:left;margin-left:-24.35pt;margin-top:13.05pt;width:135.65pt;height:64.95pt;z-index:25166848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0F3EFB" w:rsidRPr="000F3EFB" w:rsidRDefault="000F3EFB" w:rsidP="000F3EFB">
                  <w:pPr>
                    <w:pStyle w:val="PargrafodaLista"/>
                    <w:tabs>
                      <w:tab w:val="left" w:pos="284"/>
                    </w:tabs>
                    <w:ind w:left="0"/>
                    <w:rPr>
                      <w:rFonts w:ascii="Chiller" w:hAnsi="Chiller"/>
                      <w:sz w:val="72"/>
                      <w:szCs w:val="72"/>
                    </w:rPr>
                  </w:pPr>
                  <w:r w:rsidRPr="005430CC">
                    <w:rPr>
                      <w:rFonts w:ascii="Chiller" w:hAnsi="Chiller"/>
                      <w:sz w:val="72"/>
                      <w:szCs w:val="72"/>
                    </w:rPr>
                    <w:t>Boa Sorte!</w:t>
                  </w:r>
                </w:p>
              </w:txbxContent>
            </v:textbox>
          </v:shape>
        </w:pict>
      </w:r>
    </w:p>
    <w:sectPr w:rsidR="000F3EFB" w:rsidRPr="000F3EFB" w:rsidSect="0082289E">
      <w:headerReference w:type="default" r:id="rId10"/>
      <w:footerReference w:type="default" r:id="rId11"/>
      <w:pgSz w:w="11906" w:h="16838"/>
      <w:pgMar w:top="709" w:right="1133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87" w:rsidRDefault="00251E87" w:rsidP="0082289E">
      <w:pPr>
        <w:spacing w:after="0" w:line="240" w:lineRule="auto"/>
      </w:pPr>
      <w:r>
        <w:separator/>
      </w:r>
    </w:p>
  </w:endnote>
  <w:endnote w:type="continuationSeparator" w:id="0">
    <w:p w:rsidR="00251E87" w:rsidRDefault="00251E87" w:rsidP="0082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9E" w:rsidRDefault="008228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87" w:rsidRDefault="00251E87" w:rsidP="0082289E">
      <w:pPr>
        <w:spacing w:after="0" w:line="240" w:lineRule="auto"/>
      </w:pPr>
      <w:r>
        <w:separator/>
      </w:r>
    </w:p>
  </w:footnote>
  <w:footnote w:type="continuationSeparator" w:id="0">
    <w:p w:rsidR="00251E87" w:rsidRDefault="00251E87" w:rsidP="0082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9E" w:rsidRDefault="0082289E">
    <w:pPr>
      <w:pStyle w:val="Cabealho"/>
    </w:pPr>
    <w:r w:rsidRPr="0082289E">
      <w:rPr>
        <w:noProof/>
        <w:lang w:eastAsia="pt-PT"/>
      </w:rPr>
      <w:drawing>
        <wp:inline distT="0" distB="0" distL="0" distR="0">
          <wp:extent cx="4239033" cy="848911"/>
          <wp:effectExtent l="19050" t="0" r="9117" b="0"/>
          <wp:docPr id="3" name="Imagem 0" descr="cabeçalho esc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escol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55321" cy="852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0F77"/>
    <w:multiLevelType w:val="hybridMultilevel"/>
    <w:tmpl w:val="EB46A19C"/>
    <w:lvl w:ilvl="0" w:tplc="08160013">
      <w:start w:val="1"/>
      <w:numFmt w:val="upperRoman"/>
      <w:lvlText w:val="%1."/>
      <w:lvlJc w:val="right"/>
      <w:pPr>
        <w:ind w:left="2160" w:hanging="360"/>
      </w:pPr>
    </w:lvl>
    <w:lvl w:ilvl="1" w:tplc="08160019" w:tentative="1">
      <w:start w:val="1"/>
      <w:numFmt w:val="lowerLetter"/>
      <w:lvlText w:val="%2."/>
      <w:lvlJc w:val="left"/>
      <w:pPr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45878F1"/>
    <w:multiLevelType w:val="hybridMultilevel"/>
    <w:tmpl w:val="1B7846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9038F"/>
    <w:multiLevelType w:val="hybridMultilevel"/>
    <w:tmpl w:val="59744418"/>
    <w:lvl w:ilvl="0" w:tplc="08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AE"/>
    <w:rsid w:val="000F3EFB"/>
    <w:rsid w:val="0016517E"/>
    <w:rsid w:val="001D3A0A"/>
    <w:rsid w:val="002419C7"/>
    <w:rsid w:val="00251E87"/>
    <w:rsid w:val="00264D3C"/>
    <w:rsid w:val="00265DAE"/>
    <w:rsid w:val="005430CC"/>
    <w:rsid w:val="005E1739"/>
    <w:rsid w:val="0064238E"/>
    <w:rsid w:val="0082289E"/>
    <w:rsid w:val="00B5195B"/>
    <w:rsid w:val="00C05EB8"/>
    <w:rsid w:val="00E65C4C"/>
    <w:rsid w:val="00E877D7"/>
    <w:rsid w:val="00FC7C2D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3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Tipodeletrapredefinidodopargrafo"/>
    <w:rsid w:val="00265DAE"/>
  </w:style>
  <w:style w:type="character" w:customStyle="1" w:styleId="apple-converted-space">
    <w:name w:val="apple-converted-space"/>
    <w:basedOn w:val="Tipodeletrapredefinidodopargrafo"/>
    <w:rsid w:val="00265DAE"/>
  </w:style>
  <w:style w:type="paragraph" w:styleId="Textodebalo">
    <w:name w:val="Balloon Text"/>
    <w:basedOn w:val="Normal"/>
    <w:link w:val="TextodebaloCarcter"/>
    <w:uiPriority w:val="99"/>
    <w:semiHidden/>
    <w:unhideWhenUsed/>
    <w:rsid w:val="0026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5D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517E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822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2289E"/>
  </w:style>
  <w:style w:type="paragraph" w:styleId="Rodap">
    <w:name w:val="footer"/>
    <w:basedOn w:val="Normal"/>
    <w:link w:val="RodapCarcter"/>
    <w:uiPriority w:val="99"/>
    <w:semiHidden/>
    <w:unhideWhenUsed/>
    <w:rsid w:val="00822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82289E"/>
  </w:style>
  <w:style w:type="character" w:styleId="Nmerodepgina">
    <w:name w:val="page number"/>
    <w:basedOn w:val="Tipodeletrapredefinidodopargrafo"/>
    <w:uiPriority w:val="99"/>
    <w:unhideWhenUsed/>
    <w:rsid w:val="0082289E"/>
    <w:rPr>
      <w:rFonts w:eastAsiaTheme="minorEastAsia" w:cstheme="minorBidi"/>
      <w:bCs w:val="0"/>
      <w:iCs w:val="0"/>
      <w:szCs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</dc:creator>
  <cp:lastModifiedBy>Manuel António Brandão Pires Leite</cp:lastModifiedBy>
  <cp:revision>3</cp:revision>
  <cp:lastPrinted>2015-11-24T09:37:00Z</cp:lastPrinted>
  <dcterms:created xsi:type="dcterms:W3CDTF">2015-11-24T09:39:00Z</dcterms:created>
  <dcterms:modified xsi:type="dcterms:W3CDTF">2015-11-24T14:49:00Z</dcterms:modified>
</cp:coreProperties>
</file>